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ind w:left="0" w:firstLine="0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Sample Employee Emails for Open Enrollment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Save the Date for OE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Pro-Tip: Send meeting invites for Open Enrollment kick-off, events, and deadline date.</w:t>
            </w:r>
          </w:p>
        </w:tc>
      </w:tr>
    </w:tbl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240" w:before="240" w:line="276" w:lineRule="auto"/>
        <w:ind w:right="440"/>
        <w:rPr/>
      </w:pPr>
      <w:r w:rsidDel="00000000" w:rsidR="00000000" w:rsidRPr="00000000">
        <w:rPr>
          <w:b w:val="1"/>
          <w:rtl w:val="0"/>
        </w:rPr>
        <w:t xml:space="preserve">Save the Date for Benefits Open Enrollment!</w:t>
        <w:br w:type="textWrapping"/>
      </w:r>
      <w:r w:rsidDel="00000000" w:rsidR="00000000" w:rsidRPr="00000000">
        <w:rPr>
          <w:rtl w:val="0"/>
        </w:rPr>
        <w:t xml:space="preserve">Open enrollment starts &lt;insert date&gt; and concludes on &lt;insert date&gt;.</w:t>
      </w:r>
    </w:p>
    <w:p w:rsidR="00000000" w:rsidDel="00000000" w:rsidP="00000000" w:rsidRDefault="00000000" w:rsidRPr="00000000" w14:paraId="00000007">
      <w:pPr>
        <w:shd w:fill="ffffff" w:val="clear"/>
        <w:spacing w:after="240" w:before="240" w:line="276" w:lineRule="auto"/>
        <w:ind w:right="440"/>
        <w:rPr/>
      </w:pPr>
      <w:r w:rsidDel="00000000" w:rsidR="00000000" w:rsidRPr="00000000">
        <w:rPr>
          <w:rtl w:val="0"/>
        </w:rPr>
        <w:t xml:space="preserve">Hi &lt;Insert Company Name&gt; Team,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276" w:lineRule="auto"/>
        <w:ind w:left="0" w:right="440" w:firstLine="0"/>
        <w:rPr/>
      </w:pPr>
      <w:r w:rsidDel="00000000" w:rsidR="00000000" w:rsidRPr="00000000">
        <w:rPr>
          <w:rtl w:val="0"/>
        </w:rPr>
        <w:t xml:space="preserve">Open Enrollment is starting soon, and will be your once-a-year opportunity to review current benefit elections and make changes such as: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hd w:fill="ffffff" w:val="clear"/>
        <w:spacing w:line="276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Review and change benefit plans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hd w:fill="ffffff" w:val="clear"/>
        <w:spacing w:line="276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Enroll/decline coverage 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hd w:fill="ffffff" w:val="clear"/>
        <w:spacing w:line="276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or drop dependents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hd w:fill="ffffff" w:val="clear"/>
        <w:spacing w:line="276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Enroll in voluntary benefits 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hd w:fill="ffffff" w:val="clear"/>
        <w:spacing w:line="276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Enroll/Re-enroll in Flexible Spending Accounts such as Health care, dependent care, and commuter benefits 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21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76" w:lineRule="auto"/>
        <w:ind w:right="440"/>
        <w:jc w:val="left"/>
        <w:rPr/>
      </w:pPr>
      <w:r w:rsidDel="00000000" w:rsidR="00000000" w:rsidRPr="00000000">
        <w:rPr>
          <w:b w:val="1"/>
          <w:rtl w:val="0"/>
        </w:rPr>
        <w:t xml:space="preserve">Open Enrollment Kick-Off</w:t>
        <w:br w:type="textWrapping"/>
      </w:r>
      <w:r w:rsidDel="00000000" w:rsidR="00000000" w:rsidRPr="00000000">
        <w:rPr>
          <w:rtl w:val="0"/>
        </w:rPr>
        <w:t xml:space="preserve">Learn about our 2021 plan changes, deadlines, and what you need to do. 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auto" w:space="0" w:sz="0" w:val="none"/>
          <w:left w:color="auto" w:space="21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240" w:line="276" w:lineRule="auto"/>
        <w:ind w:left="720" w:right="44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Date &amp; Time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auto" w:space="0" w:sz="0" w:val="none"/>
          <w:left w:color="auto" w:space="21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276" w:lineRule="auto"/>
        <w:ind w:left="720" w:right="44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Location and/or Webinar/Virtual Conference link (Zoom, WebEx, etc.)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auto" w:space="0" w:sz="0" w:val="none"/>
          <w:left w:color="auto" w:space="21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="276" w:lineRule="auto"/>
        <w:ind w:left="720" w:right="44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Presentation will be recorded &amp; shared out afterwards. 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21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240" w:line="276" w:lineRule="auto"/>
        <w:ind w:right="440"/>
        <w:jc w:val="left"/>
        <w:rPr/>
      </w:pPr>
      <w:r w:rsidDel="00000000" w:rsidR="00000000" w:rsidRPr="00000000">
        <w:rPr>
          <w:b w:val="1"/>
          <w:rtl w:val="0"/>
        </w:rPr>
        <w:t xml:space="preserve">Speak with our Carriers and/or Benefits Brokers </w:t>
        <w:br w:type="textWrapping"/>
      </w:r>
      <w:r w:rsidDel="00000000" w:rsidR="00000000" w:rsidRPr="00000000">
        <w:rPr>
          <w:rtl w:val="0"/>
        </w:rPr>
        <w:t xml:space="preserve">Have questions about our plans? Plan to attend one of our carrier and broker sessions. These presentations will be recorded, and we will send calendar invites shortly. 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00"/>
        <w:gridCol w:w="1890"/>
        <w:gridCol w:w="1230"/>
        <w:gridCol w:w="2340"/>
        <w:tblGridChange w:id="0">
          <w:tblGrid>
            <w:gridCol w:w="3900"/>
            <w:gridCol w:w="1890"/>
            <w:gridCol w:w="1230"/>
            <w:gridCol w:w="23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Event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Location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OE Kick-Off / Presentation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Room or Webinar Link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Carrier / Broker Virtual Presentation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Carrier / Broker Onsite Presentation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Open Enrollment Ends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EMAIL 2: Reminder of Upcoming OE End Date</w:t>
            </w:r>
          </w:p>
        </w:tc>
      </w:tr>
    </w:tbl>
    <w:p w:rsidR="00000000" w:rsidDel="00000000" w:rsidP="00000000" w:rsidRDefault="00000000" w:rsidRPr="00000000" w14:paraId="0000002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rPr/>
      </w:pPr>
      <w:r w:rsidDel="00000000" w:rsidR="00000000" w:rsidRPr="00000000">
        <w:rPr>
          <w:rtl w:val="0"/>
        </w:rPr>
        <w:t xml:space="preserve">Hi Team, </w:t>
      </w:r>
    </w:p>
    <w:p w:rsidR="00000000" w:rsidDel="00000000" w:rsidP="00000000" w:rsidRDefault="00000000" w:rsidRPr="00000000" w14:paraId="0000002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rPr/>
      </w:pPr>
      <w:r w:rsidDel="00000000" w:rsidR="00000000" w:rsidRPr="00000000">
        <w:rPr>
          <w:b w:val="1"/>
          <w:rtl w:val="0"/>
        </w:rPr>
        <w:t xml:space="preserve">O</w:t>
      </w:r>
      <w:r w:rsidDel="00000000" w:rsidR="00000000" w:rsidRPr="00000000">
        <w:rPr>
          <w:b w:val="1"/>
          <w:rtl w:val="0"/>
        </w:rPr>
        <w:t xml:space="preserve">pen enrollment selections need to be complete by &lt;INSERT DATE&gt;.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rtl w:val="0"/>
        </w:rPr>
        <w:t xml:space="preserve">As a reminder, all eligible employees must complete the open enrollment process, </w:t>
      </w:r>
      <w:r w:rsidDel="00000000" w:rsidR="00000000" w:rsidRPr="00000000">
        <w:rPr>
          <w:b w:val="1"/>
          <w:rtl w:val="0"/>
        </w:rPr>
        <w:t xml:space="preserve">even if you are declining coverage. </w:t>
      </w:r>
    </w:p>
    <w:p w:rsidR="00000000" w:rsidDel="00000000" w:rsidP="00000000" w:rsidRDefault="00000000" w:rsidRPr="00000000" w14:paraId="0000003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rPr/>
      </w:pPr>
      <w:r w:rsidDel="00000000" w:rsidR="00000000" w:rsidRPr="00000000">
        <w:rPr>
          <w:rtl w:val="0"/>
        </w:rPr>
        <w:t xml:space="preserve">Open enrollment is your opportunity 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hd w:fill="ffffff" w:val="clear"/>
        <w:ind w:left="720" w:hanging="360"/>
      </w:pPr>
      <w:r w:rsidDel="00000000" w:rsidR="00000000" w:rsidRPr="00000000">
        <w:rPr>
          <w:rtl w:val="0"/>
        </w:rPr>
        <w:t xml:space="preserve">Review and change benefit plans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hd w:fill="ffffff" w:val="clear"/>
        <w:ind w:left="720" w:hanging="360"/>
      </w:pPr>
      <w:r w:rsidDel="00000000" w:rsidR="00000000" w:rsidRPr="00000000">
        <w:rPr>
          <w:rtl w:val="0"/>
        </w:rPr>
        <w:t xml:space="preserve">Enroll/decline coverage 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hd w:fill="ffffff" w:val="clear"/>
        <w:ind w:left="720" w:hanging="360"/>
      </w:pPr>
      <w:r w:rsidDel="00000000" w:rsidR="00000000" w:rsidRPr="00000000">
        <w:rPr>
          <w:rtl w:val="0"/>
        </w:rPr>
        <w:t xml:space="preserve">Add or drop dependents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hd w:fill="ffffff" w:val="clear"/>
        <w:ind w:left="720" w:hanging="360"/>
      </w:pPr>
      <w:r w:rsidDel="00000000" w:rsidR="00000000" w:rsidRPr="00000000">
        <w:rPr>
          <w:rtl w:val="0"/>
        </w:rPr>
        <w:t xml:space="preserve">Enroll in voluntary benefits 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hd w:fill="ffffff" w:val="clear"/>
        <w:ind w:left="720" w:hanging="360"/>
      </w:pPr>
      <w:r w:rsidDel="00000000" w:rsidR="00000000" w:rsidRPr="00000000">
        <w:rPr>
          <w:rtl w:val="0"/>
        </w:rPr>
        <w:t xml:space="preserve">Enroll/Re-enroll in Flexible Spending Accounts such as Health care, dependent care, and commuter benefits </w:t>
      </w:r>
    </w:p>
    <w:p w:rsidR="00000000" w:rsidDel="00000000" w:rsidP="00000000" w:rsidRDefault="00000000" w:rsidRPr="00000000" w14:paraId="0000003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How do I complete Open Enrollment?</w:t>
      </w:r>
    </w:p>
    <w:p w:rsidR="00000000" w:rsidDel="00000000" w:rsidP="00000000" w:rsidRDefault="00000000" w:rsidRPr="00000000" w14:paraId="0000003A">
      <w:pPr>
        <w:spacing w:line="276" w:lineRule="auto"/>
        <w:rPr/>
      </w:pPr>
      <w:r w:rsidDel="00000000" w:rsidR="00000000" w:rsidRPr="00000000">
        <w:rPr>
          <w:rtl w:val="0"/>
        </w:rPr>
        <w:t xml:space="preserve">We use Zenefits to manage our HR, Benefits, and Payroll. You can log into Zenefits on your computer at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www.zenefits.com</w:t>
        </w:r>
      </w:hyperlink>
      <w:r w:rsidDel="00000000" w:rsidR="00000000" w:rsidRPr="00000000">
        <w:rPr>
          <w:rtl w:val="0"/>
        </w:rPr>
        <w:t xml:space="preserve">, or through the Zenefits mobile app (available for both iPhone and Android). </w:t>
      </w:r>
    </w:p>
    <w:p w:rsidR="00000000" w:rsidDel="00000000" w:rsidP="00000000" w:rsidRDefault="00000000" w:rsidRPr="00000000" w14:paraId="0000003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Why do I need to do Open Enrollment by &lt;insert date&gt;?</w:t>
      </w:r>
    </w:p>
    <w:p w:rsidR="00000000" w:rsidDel="00000000" w:rsidP="00000000" w:rsidRDefault="00000000" w:rsidRPr="00000000" w14:paraId="0000003D">
      <w:pPr>
        <w:spacing w:line="276" w:lineRule="auto"/>
        <w:rPr/>
      </w:pPr>
      <w:r w:rsidDel="00000000" w:rsidR="00000000" w:rsidRPr="00000000">
        <w:rPr>
          <w:rtl w:val="0"/>
        </w:rPr>
        <w:t xml:space="preserve">Once open enrollment closes you will not be able to make changes to your benefits unless you experience a Qualified Life Event. So it's important that any changes you wish to make takes place before the end of the day</w:t>
      </w:r>
      <w:r w:rsidDel="00000000" w:rsidR="00000000" w:rsidRPr="00000000">
        <w:rPr>
          <w:rtl w:val="0"/>
        </w:rPr>
        <w:t xml:space="preserve">, &lt;insert date&gt;.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What if I have questions?</w:t>
      </w:r>
    </w:p>
    <w:p w:rsidR="00000000" w:rsidDel="00000000" w:rsidP="00000000" w:rsidRDefault="00000000" w:rsidRPr="00000000" w14:paraId="00000040">
      <w:pPr>
        <w:spacing w:line="276" w:lineRule="auto"/>
        <w:rPr/>
      </w:pPr>
      <w:r w:rsidDel="00000000" w:rsidR="00000000" w:rsidRPr="00000000">
        <w:rPr>
          <w:rtl w:val="0"/>
        </w:rPr>
        <w:t xml:space="preserve">Attend a session or contact our HR team!</w:t>
        <w:br w:type="textWrapping"/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line="276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Open Enrollment Sessions </w:t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spacing w:line="276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List remaining OE sessions, dates, and locations (or link to the recording)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line="276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View benefit plans by logging into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Zenefits</w:t>
        </w:r>
      </w:hyperlink>
      <w:r w:rsidDel="00000000" w:rsidR="00000000" w:rsidRPr="00000000">
        <w:rPr>
          <w:rtl w:val="0"/>
        </w:rPr>
        <w:t xml:space="preserve"> (via desktop or Zenefits mobile app)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spacing w:line="276" w:lineRule="auto"/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Zenefits Help Center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pacing w:line="276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Reach us at &lt;insert HR email&gt;</w:t>
      </w:r>
    </w:p>
    <w:p w:rsidR="00000000" w:rsidDel="00000000" w:rsidP="00000000" w:rsidRDefault="00000000" w:rsidRPr="00000000" w14:paraId="00000046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jc w:val="left"/>
        <w:rPr/>
      </w:pPr>
      <w:r w:rsidDel="00000000" w:rsidR="00000000" w:rsidRPr="00000000">
        <w:rPr>
          <w:rtl w:val="0"/>
        </w:rPr>
        <w:t xml:space="preserve">Happy Enrolling! </w:t>
      </w:r>
    </w:p>
    <w:p w:rsidR="00000000" w:rsidDel="00000000" w:rsidP="00000000" w:rsidRDefault="00000000" w:rsidRPr="00000000" w14:paraId="00000049">
      <w:pPr>
        <w:spacing w:line="276" w:lineRule="auto"/>
        <w:jc w:val="left"/>
        <w:rPr/>
      </w:pPr>
      <w:r w:rsidDel="00000000" w:rsidR="00000000" w:rsidRPr="00000000">
        <w:rPr>
          <w:rtl w:val="0"/>
        </w:rPr>
        <w:t xml:space="preserve">People &amp; Talent Team</w:t>
      </w:r>
    </w:p>
    <w:p w:rsidR="00000000" w:rsidDel="00000000" w:rsidP="00000000" w:rsidRDefault="00000000" w:rsidRPr="00000000" w14:paraId="0000004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zenefits.com" TargetMode="External"/><Relationship Id="rId7" Type="http://schemas.openxmlformats.org/officeDocument/2006/relationships/hyperlink" Target="http://www.zenefits.com" TargetMode="External"/><Relationship Id="rId8" Type="http://schemas.openxmlformats.org/officeDocument/2006/relationships/hyperlink" Target="https://help.zenefi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